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EF3805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2020-09-02T02:39:00Z</dcterms:modified>
</cp:coreProperties>
</file>